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6CDE" w:rsidRPr="0051076C" w:rsidP="00286CD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665-2101/2025</w:t>
      </w:r>
    </w:p>
    <w:p w:rsidR="00286CDE" w:rsidP="00286CDE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ab/>
      </w: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86MS0007-01-2025-002938-40</w:t>
      </w:r>
    </w:p>
    <w:p w:rsidR="00286CDE" w:rsidRPr="0051076C" w:rsidP="00286CDE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286CDE" w:rsidRPr="0051076C" w:rsidP="00286C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286CDE" w:rsidRPr="0051076C" w:rsidP="00286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86CDE" w:rsidRPr="0051076C" w:rsidP="00286C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09 июля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286CDE" w:rsidRPr="0051076C" w:rsidP="00286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к,</w:t>
      </w:r>
    </w:p>
    <w:p w:rsidR="00286CDE" w:rsidRPr="0051076C" w:rsidP="00286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286CDE" w:rsidRPr="0051076C" w:rsidP="00286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Плеханова Андрея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Викторовича,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*</w:t>
      </w:r>
      <w:r w:rsidR="002675A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проживающего по адресу:  *</w:t>
      </w:r>
      <w:r w:rsidR="002675A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в/у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</w:p>
    <w:p w:rsidR="00286CDE" w:rsidRPr="0051076C" w:rsidP="00286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86CDE" w:rsidRPr="0051076C" w:rsidP="00286CD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286CDE" w:rsidRPr="0051076C" w:rsidP="00286CD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86CDE" w:rsidRPr="0051076C" w:rsidP="00286C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Плеханов А.В., 03.06.2025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17:18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Нижневартовск-Радужный,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управляя автомобилем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движения  в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зоне действия дорожного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знака 3.20 «Обгон запрещен»,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нарушил п.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п.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1.3 Правил дорожного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286CDE" w:rsidP="00286C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2675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Плеханов А.В.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не явился, </w:t>
      </w:r>
      <w:r>
        <w:rPr>
          <w:rFonts w:ascii="Times New Roman" w:hAnsi="Times New Roman" w:cs="Times New Roman"/>
          <w:color w:val="FF0000"/>
          <w:sz w:val="28"/>
          <w:szCs w:val="28"/>
        </w:rPr>
        <w:t>извещен надлежащим образом.</w:t>
      </w:r>
    </w:p>
    <w:p w:rsidR="00286CDE" w:rsidRPr="0051076C" w:rsidP="00286C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286CDE" w:rsidRPr="004C5356" w:rsidP="00286CDE">
      <w:pPr>
        <w:pStyle w:val="BodyTextIndent"/>
        <w:ind w:firstLine="540"/>
        <w:jc w:val="both"/>
        <w:rPr>
          <w:b/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</w:t>
      </w:r>
      <w:r w:rsidR="002675A0">
        <w:rPr>
          <w:color w:val="0D0D0D" w:themeColor="text1" w:themeTint="F2"/>
          <w:szCs w:val="28"/>
        </w:rPr>
        <w:t>662192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 w:rsidR="002675A0">
        <w:rPr>
          <w:color w:val="0D0D0D" w:themeColor="text1" w:themeTint="F2"/>
          <w:szCs w:val="28"/>
        </w:rPr>
        <w:t>03.06.</w:t>
      </w:r>
      <w:r>
        <w:rPr>
          <w:color w:val="0D0D0D" w:themeColor="text1" w:themeTint="F2"/>
          <w:szCs w:val="28"/>
        </w:rPr>
        <w:t>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="002675A0">
        <w:rPr>
          <w:color w:val="0D0D0D" w:themeColor="text1" w:themeTint="F2"/>
          <w:szCs w:val="28"/>
        </w:rPr>
        <w:t>Плеханов А.В</w:t>
      </w:r>
      <w:r>
        <w:rPr>
          <w:color w:val="0D0D0D" w:themeColor="text1" w:themeTint="F2"/>
          <w:szCs w:val="28"/>
        </w:rPr>
        <w:t xml:space="preserve">. </w:t>
      </w:r>
      <w:r w:rsidRPr="0051076C">
        <w:rPr>
          <w:color w:val="0D0D0D" w:themeColor="text1" w:themeTint="F2"/>
          <w:szCs w:val="28"/>
        </w:rPr>
        <w:t>ознакомлен; последнему  разъяснены</w:t>
      </w:r>
      <w:r w:rsidRPr="0051076C">
        <w:rPr>
          <w:color w:val="0D0D0D" w:themeColor="text1" w:themeTint="F2"/>
          <w:szCs w:val="28"/>
        </w:rPr>
        <w:t xml:space="preserve">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</w:t>
      </w:r>
      <w:r w:rsidR="002675A0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 xml:space="preserve"> не указал</w:t>
      </w:r>
      <w:r w:rsidR="002675A0">
        <w:rPr>
          <w:color w:val="0D0D0D" w:themeColor="text1" w:themeTint="F2"/>
          <w:szCs w:val="28"/>
        </w:rPr>
        <w:t xml:space="preserve"> в объяснении указал, что не заметил знак</w:t>
      </w:r>
      <w:r w:rsidRPr="004C5356">
        <w:rPr>
          <w:b/>
          <w:color w:val="0D0D0D" w:themeColor="text1" w:themeTint="F2"/>
          <w:szCs w:val="28"/>
        </w:rPr>
        <w:t>;</w:t>
      </w:r>
    </w:p>
    <w:p w:rsidR="00286CDE" w:rsidRPr="006230A6" w:rsidP="00286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 w:rsidR="002675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03.06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 w:rsidR="002675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34</w:t>
      </w:r>
      <w:r w:rsidRPr="0051076C" w:rsidR="002675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</w:t>
      </w:r>
      <w:r w:rsidR="002675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Нижневартовск-Радужный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="002675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 w:rsidR="002675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 w:rsidR="002675A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 запрещен». С данной схемой </w:t>
      </w:r>
      <w:r w:rsidR="002675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Плеханов  А.В.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согласен,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ознакомлен,  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замечаний не 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указал;</w:t>
      </w:r>
    </w:p>
    <w:p w:rsidR="002675A0" w:rsidRPr="0051076C" w:rsidP="002675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я, в зоне действия дорожного знака 3.20 «Обгон запрещен»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286CDE" w:rsidP="00286CD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дорожного знака 3.20 «Обгон запрещен», запрещающ</w:t>
      </w:r>
      <w:r>
        <w:rPr>
          <w:color w:val="0D0D0D" w:themeColor="text1" w:themeTint="F2"/>
          <w:szCs w:val="28"/>
        </w:rPr>
        <w:t>его</w:t>
      </w:r>
      <w:r w:rsidRPr="0051076C">
        <w:rPr>
          <w:color w:val="0D0D0D" w:themeColor="text1" w:themeTint="F2"/>
          <w:szCs w:val="28"/>
        </w:rPr>
        <w:t xml:space="preserve"> обгон в районе </w:t>
      </w:r>
      <w:r w:rsidR="002675A0">
        <w:rPr>
          <w:color w:val="0D0D0D" w:themeColor="text1" w:themeTint="F2"/>
          <w:szCs w:val="28"/>
        </w:rPr>
        <w:t>34</w:t>
      </w:r>
      <w:r w:rsidRPr="0051076C" w:rsidR="002675A0">
        <w:rPr>
          <w:color w:val="0D0D0D" w:themeColor="text1" w:themeTint="F2"/>
          <w:szCs w:val="28"/>
        </w:rPr>
        <w:t xml:space="preserve"> км   </w:t>
      </w:r>
      <w:r w:rsidR="002675A0">
        <w:rPr>
          <w:color w:val="0D0D0D" w:themeColor="text1" w:themeTint="F2"/>
          <w:szCs w:val="28"/>
        </w:rPr>
        <w:t>Нижневартовск-Радужный</w:t>
      </w:r>
      <w:r>
        <w:rPr>
          <w:color w:val="0D0D0D" w:themeColor="text1" w:themeTint="F2"/>
          <w:szCs w:val="28"/>
        </w:rPr>
        <w:t>.</w:t>
      </w:r>
    </w:p>
    <w:p w:rsidR="00286CDE" w:rsidP="00286CD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Из диспозиции ч. 4 ст.12.15 </w:t>
      </w:r>
      <w:r w:rsidRPr="0051076C">
        <w:rPr>
          <w:color w:val="0D0D0D" w:themeColor="text1" w:themeTint="F2"/>
          <w:szCs w:val="28"/>
        </w:rPr>
        <w:t>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</w:t>
      </w:r>
      <w:r w:rsidRPr="0051076C">
        <w:rPr>
          <w:color w:val="0D0D0D" w:themeColor="text1" w:themeTint="F2"/>
          <w:szCs w:val="28"/>
        </w:rPr>
        <w:t>овлена ответственность ч.3 ст.12.15 настоящего Кодекса.</w:t>
      </w:r>
    </w:p>
    <w:p w:rsidR="00286CDE" w:rsidRPr="009905DD" w:rsidP="00286CD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тречного движения, транспортное средство располагалось на ней в нарушение Правил дорожного движения Российской Федерации.</w:t>
      </w:r>
      <w:r w:rsidRPr="00990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Именно на это ориентирует суды пункт 15 постановления Пленума Верховного Суда Российской Федерации от 25 июня 2019 года № 20 "О некото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которому по части 4 статьи 12.15 КоАП РФ необходим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9905DD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ПДД</w:t>
        </w:r>
      </w:hyperlink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РФ, однако завершившего данный маневр в нарушение указанных требований. </w:t>
      </w:r>
    </w:p>
    <w:p w:rsidR="00286CDE" w:rsidRPr="0051076C" w:rsidP="00286C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риском наступления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ия в соответствии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86CDE" w:rsidP="00286C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86CDE" w:rsidRPr="0051076C" w:rsidP="00286CDE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</w:t>
      </w:r>
      <w:r w:rsidRPr="0051076C">
        <w:rPr>
          <w:color w:val="0D0D0D" w:themeColor="text1" w:themeTint="F2"/>
          <w:szCs w:val="28"/>
        </w:rPr>
        <w:t xml:space="preserve">тветствии с Правилами дорожного движения РФ признается опережение одного или нескольких транспортных средств, </w:t>
      </w:r>
      <w:r w:rsidRPr="0051076C">
        <w:rPr>
          <w:color w:val="0D0D0D" w:themeColor="text1" w:themeTint="F2"/>
          <w:szCs w:val="28"/>
        </w:rPr>
        <w:t>связанное с выездом на полосу (сторону проезжей части), предназначенную для встречного движения, и последующим возвращением на ранее занимаемую по</w:t>
      </w:r>
      <w:r w:rsidRPr="0051076C">
        <w:rPr>
          <w:color w:val="0D0D0D" w:themeColor="text1" w:themeTint="F2"/>
          <w:szCs w:val="28"/>
        </w:rPr>
        <w:t>лосу (сторону проезжей части).</w:t>
      </w:r>
    </w:p>
    <w:p w:rsidR="00286CDE" w:rsidP="00286CDE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286CDE" w:rsidRPr="0051076C" w:rsidP="00286CD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</w:t>
      </w:r>
      <w:r w:rsidRPr="0051076C">
        <w:rPr>
          <w:color w:val="0D0D0D" w:themeColor="text1" w:themeTint="F2"/>
          <w:sz w:val="28"/>
          <w:szCs w:val="28"/>
        </w:rPr>
        <w:t>б административных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 xml:space="preserve"> дорожного движения на полосу, предназначенную для встречного движения, либо на трамвайные пути встречного направления, за </w:t>
      </w:r>
      <w:r w:rsidRPr="0051076C">
        <w:rPr>
          <w:color w:val="0D0D0D" w:themeColor="text1" w:themeTint="F2"/>
          <w:sz w:val="28"/>
          <w:szCs w:val="28"/>
        </w:rPr>
        <w:t>исключением случаев, предусмотренных </w:t>
      </w:r>
      <w:hyperlink r:id="rId9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</w:t>
      </w:r>
      <w:r w:rsidRPr="0051076C">
        <w:rPr>
          <w:color w:val="0D0D0D" w:themeColor="text1" w:themeTint="F2"/>
          <w:sz w:val="28"/>
          <w:szCs w:val="28"/>
        </w:rPr>
        <w:t>едствами на срок от четырех до шести месяцев.</w:t>
      </w:r>
    </w:p>
    <w:p w:rsidR="00286CDE" w:rsidRPr="0051076C" w:rsidP="00286C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2675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Плехановым А.В.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286CDE" w:rsidRPr="0051076C" w:rsidP="00286C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числе процессуальных нарушений, данные документы не содержат. </w:t>
      </w:r>
    </w:p>
    <w:p w:rsidR="00286CDE" w:rsidRPr="0051076C" w:rsidP="00286CDE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 w:rsidR="002675A0">
        <w:rPr>
          <w:color w:val="0D0D0D" w:themeColor="text1" w:themeTint="F2"/>
        </w:rPr>
        <w:t xml:space="preserve">Плеханова А.В. </w:t>
      </w:r>
      <w:r w:rsidRPr="0051076C">
        <w:rPr>
          <w:color w:val="0D0D0D" w:themeColor="text1" w:themeTint="F2"/>
        </w:rPr>
        <w:t>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</w:t>
      </w:r>
      <w:r w:rsidRPr="0051076C">
        <w:rPr>
          <w:color w:val="0D0D0D" w:themeColor="text1" w:themeTint="F2"/>
        </w:rPr>
        <w:t>ской Федерации об административных правонарушениях.</w:t>
      </w:r>
    </w:p>
    <w:p w:rsidR="00286CDE" w:rsidRPr="0051076C" w:rsidP="00286C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286CDE" w:rsidRPr="0051076C" w:rsidP="00286C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ответственность, приходит к выводу, что наказание возможно наз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286CDE" w:rsidP="00286CD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286CDE" w:rsidRPr="0051076C" w:rsidP="00286CD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286CDE" w:rsidP="00286CDE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286CDE" w:rsidP="00286CDE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86CDE" w:rsidRPr="0051076C" w:rsidP="00286CD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Плеханова Андрея Викторовича</w:t>
      </w:r>
      <w:r w:rsidRPr="0051076C"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</w:t>
      </w:r>
      <w:r w:rsidRPr="0051076C">
        <w:rPr>
          <w:color w:val="0D0D0D" w:themeColor="text1" w:themeTint="F2"/>
          <w:szCs w:val="28"/>
        </w:rPr>
        <w:t xml:space="preserve">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</w:t>
      </w:r>
      <w:r>
        <w:rPr>
          <w:color w:val="0D0D0D" w:themeColor="text1" w:themeTint="F2"/>
          <w:szCs w:val="28"/>
        </w:rPr>
        <w:t xml:space="preserve">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286CDE" w:rsidRPr="0051076C" w:rsidP="00286C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</w:t>
      </w:r>
      <w:r w:rsidR="002675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19000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="002675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280009541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286CDE" w:rsidP="00286CD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</w:t>
      </w:r>
      <w:r w:rsidRPr="0051076C">
        <w:rPr>
          <w:color w:val="0D0D0D" w:themeColor="text1" w:themeTint="F2"/>
          <w:szCs w:val="28"/>
        </w:rPr>
        <w:t>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51076C">
        <w:rPr>
          <w:color w:val="0D0D0D" w:themeColor="text1" w:themeTint="F2"/>
          <w:szCs w:val="28"/>
        </w:rPr>
        <w:t xml:space="preserve">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286CDE" w:rsidRPr="00052BDC" w:rsidP="00286CD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</w:t>
      </w:r>
      <w:r w:rsidRPr="00052BDC">
        <w:rPr>
          <w:color w:val="0D0D0D" w:themeColor="text1" w:themeTint="F2"/>
          <w:szCs w:val="28"/>
        </w:rPr>
        <w:t xml:space="preserve"> административного штрафа, то есть в размере 5625 (пяти тысяч шестисот двадцати пяти) рублей. </w:t>
      </w:r>
    </w:p>
    <w:p w:rsidR="00286CDE" w:rsidRPr="0051076C" w:rsidP="00286CD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</w:t>
      </w:r>
      <w:r w:rsidRPr="0051076C">
        <w:rPr>
          <w:color w:val="0D0D0D" w:themeColor="text1" w:themeTint="F2"/>
          <w:szCs w:val="28"/>
        </w:rPr>
        <w:t>овление, административный штраф уплачивается в полном размере.</w:t>
      </w:r>
    </w:p>
    <w:p w:rsidR="00286CDE" w:rsidRPr="0051076C" w:rsidP="00286C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округа – Югры по адресу: г. Нижневартовск, ул. Нефтяников, д. 6, каб. 224.</w:t>
      </w:r>
    </w:p>
    <w:p w:rsidR="00286CDE" w:rsidRPr="0051076C" w:rsidP="00286C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286CDE" w:rsidP="00286C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286CDE" w:rsidRPr="0051076C" w:rsidP="00286C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86CDE" w:rsidRPr="0051076C" w:rsidP="00286CDE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                                                        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О.В.Вдовина</w:t>
      </w:r>
    </w:p>
    <w:p w:rsidR="00992428" w:rsidP="00286CDE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DE"/>
    <w:rsid w:val="00052BDC"/>
    <w:rsid w:val="001F103F"/>
    <w:rsid w:val="002675A0"/>
    <w:rsid w:val="00286CDE"/>
    <w:rsid w:val="00380114"/>
    <w:rsid w:val="004227F5"/>
    <w:rsid w:val="004C5356"/>
    <w:rsid w:val="0051076C"/>
    <w:rsid w:val="00585373"/>
    <w:rsid w:val="006230A6"/>
    <w:rsid w:val="009905DD"/>
    <w:rsid w:val="00992428"/>
    <w:rsid w:val="00DB60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75A50A-1671-44A2-86D1-657D99B3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C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86CD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286C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86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286CDE"/>
    <w:rPr>
      <w:color w:val="0000FF"/>
      <w:u w:val="single"/>
    </w:rPr>
  </w:style>
  <w:style w:type="paragraph" w:styleId="PlainText">
    <w:name w:val="Plain Text"/>
    <w:basedOn w:val="Normal"/>
    <w:link w:val="a0"/>
    <w:rsid w:val="00286C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286CD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28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